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7C" w:rsidRPr="000E417B" w:rsidRDefault="002E237C" w:rsidP="000E417B">
      <w:pPr>
        <w:jc w:val="both"/>
        <w:rPr>
          <w:sz w:val="28"/>
          <w:szCs w:val="28"/>
        </w:rPr>
      </w:pPr>
    </w:p>
    <w:p w:rsidR="00615EC2" w:rsidRPr="000E417B" w:rsidRDefault="00615EC2" w:rsidP="000E41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7B">
        <w:rPr>
          <w:rFonts w:ascii="Times New Roman" w:hAnsi="Times New Roman" w:cs="Times New Roman"/>
          <w:b/>
          <w:sz w:val="28"/>
          <w:szCs w:val="28"/>
        </w:rPr>
        <w:t>К вопросу о причинах коррупции в государственном управлении Российской Федерации</w:t>
      </w:r>
    </w:p>
    <w:p w:rsidR="00615EC2" w:rsidRPr="000E417B" w:rsidRDefault="00615EC2" w:rsidP="000E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E417B">
        <w:rPr>
          <w:sz w:val="28"/>
          <w:szCs w:val="28"/>
        </w:rPr>
        <w:t>Как мы знаем, все явления на сегодняшний день являются следствием, каких либо событий или процессов, т.е. следствием каких либо причин, коррупция в государственном управлении не является исключением она, как и другие социальные явления имеет свои причины.</w:t>
      </w:r>
    </w:p>
    <w:p w:rsidR="00615EC2" w:rsidRPr="000E417B" w:rsidRDefault="00615EC2" w:rsidP="000E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На сегодняшний день учеными выдвинуто множество гипотез по поводу того, что является причинами столь высокого уровня коррупции в государственном управлении нашего государства.</w:t>
      </w:r>
    </w:p>
    <w:p w:rsidR="00615EC2" w:rsidRPr="000E417B" w:rsidRDefault="00615EC2" w:rsidP="000E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Коррупция на сегодняшний день является сложным и неоднозначным явлением. Так и ее причины являются разнообразными и многочисленными.</w:t>
      </w:r>
    </w:p>
    <w:p w:rsidR="00615EC2" w:rsidRPr="000E417B" w:rsidRDefault="00615EC2" w:rsidP="000E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На сегодняшний день основными факторами, детерминирующими коррупционную преступность, являются следующие причины и условия:</w:t>
      </w:r>
    </w:p>
    <w:p w:rsidR="00615EC2" w:rsidRPr="000E417B" w:rsidRDefault="00615EC2" w:rsidP="000E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1) правовые</w:t>
      </w:r>
    </w:p>
    <w:p w:rsidR="00615EC2" w:rsidRPr="000E417B" w:rsidRDefault="00615EC2" w:rsidP="000E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2) организационно-управленческие</w:t>
      </w:r>
    </w:p>
    <w:p w:rsidR="00615EC2" w:rsidRPr="000E417B" w:rsidRDefault="00615EC2" w:rsidP="000E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3) социально экономические</w:t>
      </w:r>
    </w:p>
    <w:p w:rsidR="00615EC2" w:rsidRPr="000E417B" w:rsidRDefault="00615EC2" w:rsidP="000E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4) нравственно-психологические</w:t>
      </w:r>
    </w:p>
    <w:p w:rsidR="00615EC2" w:rsidRPr="000E417B" w:rsidRDefault="00615EC2" w:rsidP="000E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В литературе по борьбе с коррупцией как отечественной, так и зарубежной выделяется такая организационно-управленческая причина, как низкая эффективность деятельности контролирующих, правоохранительных и государственных органов. Во многом это обусловлено тем, что указанные органы, которые призваны противодействовать коррупции различными средствами, данными им государством, сами не свободны от этого порока.</w:t>
      </w:r>
    </w:p>
    <w:p w:rsidR="00615EC2" w:rsidRPr="000E417B" w:rsidRDefault="00615EC2" w:rsidP="000E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Так же коррупция в органах государственного управления напрямую зависит от доступа должностных лиц к материальным ресурсам, таким как бюджет, муниципальная или государственная собственность и т.д.</w:t>
      </w:r>
    </w:p>
    <w:p w:rsidR="00615EC2" w:rsidRPr="000E417B" w:rsidRDefault="00615EC2" w:rsidP="000E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Специфика причин коррупции в государственном управлении в России является слабая судебная система, традиционное подчинение должностных лиц не закону, а инструкциям и начальнику, привычная ориентация органов правоохранительной системы на защиту исключительно «интересов государства» и «общественной собственности», неразвитость правового сознания населения и др.</w:t>
      </w:r>
    </w:p>
    <w:p w:rsidR="00615EC2" w:rsidRPr="000E417B" w:rsidRDefault="00615EC2" w:rsidP="000E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Один из важнейших факторов, высокого уровня коррупции в государственном управлении является неразвитое гражданское общество. Общество на сегодняшний день не до конца понимает весь вред причиняемый коррупционными преступлениями. Многие граждане нашей страны безразлично относятся к коррупции в государственном управлении. Люди в силу исторических предпосылок и менталитета свыкаются с привилегированностью коррупционеров и тех, кто занимается подкупом.</w:t>
      </w:r>
    </w:p>
    <w:p w:rsidR="00615EC2" w:rsidRPr="000E417B" w:rsidRDefault="00615EC2" w:rsidP="000E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Все же необходимо отметить, что некоторые граждане занимают активную позицию в сфере борьбы с коррупцией, однако данные лица зачастую боятся обращаться в правоохранительные органы по причине низкого уровня доверия к правоохранительным органам.</w:t>
      </w:r>
    </w:p>
    <w:p w:rsidR="00615EC2" w:rsidRPr="000E417B" w:rsidRDefault="00615EC2" w:rsidP="000E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Коррупция в государственном управлении крайне отрицательно сказывается на экономическом развитии регионов, с каждым годом увеличивая глубину расслоения доходов граждан, т.е. каждый факт коррупции, появляется все больше богатых и бедных. Подобная тенденция грозит тем, что средний слой как основа функционирования рыночной системы в России исчезнет окончательно.</w:t>
      </w:r>
    </w:p>
    <w:p w:rsidR="00615EC2" w:rsidRPr="000E417B" w:rsidRDefault="00615EC2" w:rsidP="000E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17B">
        <w:rPr>
          <w:sz w:val="28"/>
          <w:szCs w:val="28"/>
        </w:rPr>
        <w:lastRenderedPageBreak/>
        <w:t>К психологическим причинам коррупционного поведения можно отнести низкий уровень морального и нравственного развития как граждан дающих взятку, так и должностных лиц получающих ее. В целом гражданин, совершая коррупционное преступление, предает не только государство, но и общество в целом.</w:t>
      </w:r>
    </w:p>
    <w:p w:rsidR="00615EC2" w:rsidRPr="000E417B" w:rsidRDefault="00615EC2" w:rsidP="000E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17B">
        <w:rPr>
          <w:sz w:val="28"/>
          <w:szCs w:val="28"/>
        </w:rPr>
        <w:t>Оглядываясь на сегодняшнее состояние коррупции в государственном управлении можно сказать, что в нашем государстве низкий уровень морального и нравственного развития, и преодолеть подобное состояние общества можно лишь должным образом воспитывая будущих граждан нашей страны, вырабатывая в них уважительное или даже щепетильное отношение к закону.</w:t>
      </w:r>
    </w:p>
    <w:p w:rsidR="00615EC2" w:rsidRPr="00615EC2" w:rsidRDefault="00615EC2" w:rsidP="00615E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5EC2" w:rsidRPr="00615EC2" w:rsidSect="00615E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44E"/>
    <w:rsid w:val="000E417B"/>
    <w:rsid w:val="002E237C"/>
    <w:rsid w:val="00615EC2"/>
    <w:rsid w:val="0065744E"/>
    <w:rsid w:val="00BA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2018-09-27T09:48:00Z</dcterms:created>
  <dcterms:modified xsi:type="dcterms:W3CDTF">2018-10-19T05:59:00Z</dcterms:modified>
</cp:coreProperties>
</file>